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36" w:rsidRDefault="001D2336">
      <w:pPr>
        <w:pStyle w:val="ConsPlusTitle"/>
        <w:jc w:val="center"/>
        <w:outlineLvl w:val="0"/>
      </w:pPr>
      <w:r>
        <w:t>ПРАВИТЕЛЬСТВО САНКТ-ПЕТЕРБУРГА</w:t>
      </w:r>
    </w:p>
    <w:p w:rsidR="001D2336" w:rsidRDefault="001D2336">
      <w:pPr>
        <w:pStyle w:val="ConsPlusTitle"/>
        <w:jc w:val="center"/>
      </w:pPr>
    </w:p>
    <w:p w:rsidR="001D2336" w:rsidRDefault="001D2336">
      <w:pPr>
        <w:pStyle w:val="ConsPlusTitle"/>
        <w:jc w:val="center"/>
      </w:pPr>
      <w:r>
        <w:t>КОМИТЕТ ПО ЗДРАВООХРАНЕНИЮ</w:t>
      </w:r>
    </w:p>
    <w:p w:rsidR="001D2336" w:rsidRDefault="001D2336">
      <w:pPr>
        <w:pStyle w:val="ConsPlusTitle"/>
        <w:jc w:val="center"/>
      </w:pPr>
    </w:p>
    <w:p w:rsidR="001D2336" w:rsidRDefault="001D2336">
      <w:pPr>
        <w:pStyle w:val="ConsPlusTitle"/>
        <w:jc w:val="center"/>
      </w:pPr>
      <w:r>
        <w:t>РАСПОРЯЖЕНИЕ</w:t>
      </w:r>
    </w:p>
    <w:p w:rsidR="001D2336" w:rsidRDefault="001D2336">
      <w:pPr>
        <w:pStyle w:val="ConsPlusTitle"/>
        <w:jc w:val="center"/>
      </w:pPr>
      <w:r>
        <w:t>от 30 июня 2008 г. N 361-р</w:t>
      </w:r>
    </w:p>
    <w:p w:rsidR="001D2336" w:rsidRDefault="001D2336">
      <w:pPr>
        <w:pStyle w:val="ConsPlusTitle"/>
        <w:jc w:val="center"/>
      </w:pPr>
    </w:p>
    <w:p w:rsidR="001D2336" w:rsidRDefault="001D2336">
      <w:pPr>
        <w:pStyle w:val="ConsPlusTitle"/>
        <w:jc w:val="center"/>
      </w:pPr>
      <w:r>
        <w:t xml:space="preserve">ОБ УТВЕРЖДЕНИИ ПОРЯДКА НАПРАВЛЕНИЯ ПАЦИЕНТОВ НА </w:t>
      </w:r>
      <w:proofErr w:type="gramStart"/>
      <w:r>
        <w:t>ПЛАНОВУЮ</w:t>
      </w:r>
      <w:proofErr w:type="gramEnd"/>
    </w:p>
    <w:p w:rsidR="001D2336" w:rsidRDefault="001D2336">
      <w:pPr>
        <w:pStyle w:val="ConsPlusTitle"/>
        <w:jc w:val="center"/>
      </w:pPr>
      <w:r>
        <w:t>ГОСПИТАЛИЗАЦИЮ В СТАЦИОНАРЫ ВЗРОСЛОЙ СЕТИ СИСТЕМЫ</w:t>
      </w:r>
    </w:p>
    <w:p w:rsidR="001D2336" w:rsidRDefault="001D2336">
      <w:pPr>
        <w:pStyle w:val="ConsPlusTitle"/>
        <w:jc w:val="center"/>
      </w:pPr>
      <w:r>
        <w:t>ОБЯЗАТЕЛЬНОГО МЕДИЦИНСКОГО СТРАХОВАНИЯ САНКТ-ПЕТЕРБУРГА</w:t>
      </w:r>
    </w:p>
    <w:p w:rsidR="001D2336" w:rsidRDefault="001D2336">
      <w:pPr>
        <w:pStyle w:val="ConsPlusNormal"/>
        <w:jc w:val="center"/>
      </w:pPr>
    </w:p>
    <w:p w:rsidR="001D2336" w:rsidRDefault="001D2336">
      <w:pPr>
        <w:pStyle w:val="ConsPlusNormal"/>
        <w:jc w:val="center"/>
      </w:pPr>
      <w:r>
        <w:t>Список изменяющих документов</w:t>
      </w:r>
    </w:p>
    <w:p w:rsidR="001D2336" w:rsidRDefault="001D2336">
      <w:pPr>
        <w:pStyle w:val="ConsPlusNormal"/>
        <w:jc w:val="center"/>
      </w:pPr>
      <w:proofErr w:type="gramStart"/>
      <w:r>
        <w:t>(в ред. Распоряжений Комитета по здравоохранению Правительства</w:t>
      </w:r>
      <w:proofErr w:type="gramEnd"/>
    </w:p>
    <w:p w:rsidR="001D2336" w:rsidRDefault="001D2336">
      <w:pPr>
        <w:pStyle w:val="ConsPlusNormal"/>
        <w:jc w:val="center"/>
      </w:pPr>
      <w:proofErr w:type="gramStart"/>
      <w:r>
        <w:t xml:space="preserve">Санкт-Петербурга от 22.12.2014 </w:t>
      </w:r>
      <w:hyperlink r:id="rId5" w:history="1">
        <w:r>
          <w:rPr>
            <w:color w:val="0000FF"/>
          </w:rPr>
          <w:t>N 903-р</w:t>
        </w:r>
      </w:hyperlink>
      <w:r>
        <w:t xml:space="preserve">, от 16.10.2015 </w:t>
      </w:r>
      <w:hyperlink r:id="rId6" w:history="1">
        <w:r>
          <w:rPr>
            <w:color w:val="0000FF"/>
          </w:rPr>
          <w:t>N 489-р</w:t>
        </w:r>
      </w:hyperlink>
      <w:r>
        <w:t>)</w:t>
      </w:r>
      <w:proofErr w:type="gramEnd"/>
    </w:p>
    <w:p w:rsidR="001D2336" w:rsidRDefault="001D2336">
      <w:pPr>
        <w:pStyle w:val="ConsPlusNormal"/>
        <w:jc w:val="center"/>
      </w:pPr>
    </w:p>
    <w:p w:rsidR="001D2336" w:rsidRDefault="001D2336">
      <w:pPr>
        <w:pStyle w:val="ConsPlusNormal"/>
        <w:ind w:firstLine="540"/>
        <w:jc w:val="both"/>
      </w:pPr>
      <w:r>
        <w:t>В целях реализации Территориальной программы государственных гарантий оказания гражданам Российской Федерации бесплатной медицинской помощи в Санкт-Петербурге и оптимизации организационных технологий управления госпитализацией больных в лечебно-профилактических учреждениях, повышения эффективности использования коечного фонда стационаров, сокращения числа необоснованных госпитализаций:</w:t>
      </w:r>
    </w:p>
    <w:p w:rsidR="001D2336" w:rsidRDefault="001D2336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направления пациентов на плановую госпитализацию в стационары взрослой сети системы обязательного медицинского страхования (далее по тексту - ОМС) Санкт-Петербурга в соответствии с приложением 1.</w:t>
      </w:r>
    </w:p>
    <w:p w:rsidR="001D2336" w:rsidRDefault="001D2336">
      <w:pPr>
        <w:pStyle w:val="ConsPlusNormal"/>
        <w:ind w:firstLine="540"/>
        <w:jc w:val="both"/>
      </w:pPr>
      <w:r>
        <w:t xml:space="preserve">2. Руководителям медицинских организаций взрослой сети, оказывающих первичную медико-санитарную помощь в соответствии с Территориальной программой государственных гарантий бесплатного оказания гражданам медицинской помощи в Санкт-Петербурге организовать направление пациентов на плановую госпитализацию согласно утвержденному </w:t>
      </w:r>
      <w:hyperlink w:anchor="P45" w:history="1">
        <w:r>
          <w:rPr>
            <w:color w:val="0000FF"/>
          </w:rPr>
          <w:t>порядку</w:t>
        </w:r>
      </w:hyperlink>
      <w:r>
        <w:t>.</w:t>
      </w:r>
    </w:p>
    <w:p w:rsidR="001D2336" w:rsidRDefault="001D2336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Комитета по здравоохранению Правительства Санкт-Петербурга от 16.10.2015 N 489-р)</w:t>
      </w:r>
    </w:p>
    <w:p w:rsidR="001D2336" w:rsidRDefault="001D2336">
      <w:pPr>
        <w:pStyle w:val="ConsPlusNormal"/>
        <w:ind w:firstLine="540"/>
        <w:jc w:val="both"/>
      </w:pPr>
      <w:r>
        <w:t>3. Руководителям стационаров взрослой сети системы ОМС Санкт-Петербурга обеспечить:</w:t>
      </w:r>
    </w:p>
    <w:p w:rsidR="001D2336" w:rsidRDefault="001D2336">
      <w:pPr>
        <w:pStyle w:val="ConsPlusNormal"/>
        <w:ind w:firstLine="540"/>
        <w:jc w:val="both"/>
      </w:pPr>
      <w:r>
        <w:t>3.1. Работу амбулаторно-консультативных отделений (кабинетов) для выполнения необходимого обследования и проведения отбора пациентов на плановую госпитализацию.</w:t>
      </w:r>
    </w:p>
    <w:p w:rsidR="001D2336" w:rsidRDefault="001D2336">
      <w:pPr>
        <w:pStyle w:val="ConsPlusNormal"/>
        <w:ind w:firstLine="540"/>
        <w:jc w:val="both"/>
      </w:pPr>
      <w:r>
        <w:t>3.2. При отсутствии лицензии на амбулаторно-поликлиническую медицинскую помощь рекомендовать ее получение в срок до 02.09.2008.</w:t>
      </w:r>
    </w:p>
    <w:p w:rsidR="001D2336" w:rsidRDefault="001D2336">
      <w:pPr>
        <w:pStyle w:val="ConsPlusNormal"/>
        <w:ind w:firstLine="540"/>
        <w:jc w:val="both"/>
      </w:pPr>
      <w:r>
        <w:t>3.3. Ведение в амбулаторно-консультативных отделениях (кабинетах) медицинской документации в соответствии с требованиями нормативных документов.</w:t>
      </w:r>
    </w:p>
    <w:p w:rsidR="001D2336" w:rsidRDefault="001D2336">
      <w:pPr>
        <w:pStyle w:val="ConsPlusNormal"/>
        <w:ind w:firstLine="540"/>
        <w:jc w:val="both"/>
      </w:pPr>
      <w:r>
        <w:t xml:space="preserve">3.4. Отбор пациентов и </w:t>
      </w:r>
      <w:proofErr w:type="gramStart"/>
      <w:r>
        <w:t>необходимое</w:t>
      </w:r>
      <w:proofErr w:type="gramEnd"/>
      <w:r>
        <w:t xml:space="preserve"> амбулаторное </w:t>
      </w:r>
      <w:proofErr w:type="spellStart"/>
      <w:r>
        <w:t>дообследование</w:t>
      </w:r>
      <w:proofErr w:type="spellEnd"/>
      <w:r>
        <w:t xml:space="preserve"> пациентов для плановой госпитализации с использованием лечебно-диагностических возможностей стационара в соответствии с утвержденным </w:t>
      </w:r>
      <w:hyperlink w:anchor="P45" w:history="1">
        <w:r>
          <w:rPr>
            <w:color w:val="0000FF"/>
          </w:rPr>
          <w:t>Порядком</w:t>
        </w:r>
      </w:hyperlink>
      <w:r>
        <w:t>.</w:t>
      </w:r>
    </w:p>
    <w:p w:rsidR="001D2336" w:rsidRDefault="001D2336">
      <w:pPr>
        <w:pStyle w:val="ConsPlusNormal"/>
        <w:ind w:firstLine="540"/>
        <w:jc w:val="both"/>
      </w:pPr>
      <w:r>
        <w:t xml:space="preserve">3.5. Комиссионное определение сроков ожидания плановой госпитализации в соответствии с медицинскими показаниями в случае, когда срок ожидания плановой госпитализации превышает 14 календарных дней. Очередность ожидания плановой госпитализации фиксируется в соответствии с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Комитета по здравоохранению от 08.10.2007 N 520-р.</w:t>
      </w:r>
    </w:p>
    <w:p w:rsidR="001D2336" w:rsidRDefault="001D2336">
      <w:pPr>
        <w:pStyle w:val="ConsPlusNormal"/>
        <w:ind w:firstLine="540"/>
        <w:jc w:val="both"/>
      </w:pPr>
      <w:r>
        <w:t xml:space="preserve">3.6. Направление руководителю амбулаторно-поликлинического учреждения (организации), направившего пациента на плановую госпитализацию, </w:t>
      </w:r>
      <w:hyperlink w:anchor="P121" w:history="1">
        <w:r>
          <w:rPr>
            <w:color w:val="0000FF"/>
          </w:rPr>
          <w:t>Талона</w:t>
        </w:r>
      </w:hyperlink>
      <w:r>
        <w:t xml:space="preserve"> необоснованного направления пациента на плановую госпитализацию и/или недостатков ведения пациента на амбулаторном этапе в соответствии с приложением 2, а также учет указанных талонов.</w:t>
      </w:r>
    </w:p>
    <w:p w:rsidR="001D2336" w:rsidRDefault="001D2336">
      <w:pPr>
        <w:pStyle w:val="ConsPlusNormal"/>
        <w:ind w:firstLine="540"/>
        <w:jc w:val="both"/>
      </w:pPr>
      <w:r>
        <w:t>Руководителям амбулаторно-поликлинического учреждения (организации) обеспечить анализ и учет полученных талонов, а также ежеквартальное предоставление в Комитет по здравоохранению информации по анализу талонов в срок до 20-го числа месяца, следующего за отчетным кварталом.</w:t>
      </w:r>
    </w:p>
    <w:p w:rsidR="001D2336" w:rsidRDefault="001D2336">
      <w:pPr>
        <w:pStyle w:val="ConsPlusNormal"/>
        <w:ind w:firstLine="540"/>
        <w:jc w:val="both"/>
      </w:pPr>
      <w:r>
        <w:t xml:space="preserve">4. Установить, что при направлении пациента на плановую госпитализацию стационар взрослой сети системы ОМС не вправе отказать ему в проведении необходимого амбулаторного </w:t>
      </w:r>
      <w:proofErr w:type="spellStart"/>
      <w:r>
        <w:lastRenderedPageBreak/>
        <w:t>дообследования</w:t>
      </w:r>
      <w:proofErr w:type="spellEnd"/>
      <w:r>
        <w:t xml:space="preserve"> с использованием лечебно-диагностических возможностей стационара. Необходимые исследования и консультации специалистов выполняются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 в Санкт-Петербурге, бесплатно для пациента.</w:t>
      </w:r>
    </w:p>
    <w:p w:rsidR="001D2336" w:rsidRDefault="001D2336">
      <w:pPr>
        <w:pStyle w:val="ConsPlusNormal"/>
        <w:ind w:firstLine="540"/>
        <w:jc w:val="both"/>
      </w:pPr>
      <w:r>
        <w:t xml:space="preserve">5. Заместителю председателя Комитета по здравоохранению Кадырову Ф.Н., начальнику отдела медицинского страхования Семенову М.Е. подготовить предложения по оплате лечебно-диагностических услуг, связанных с </w:t>
      </w:r>
      <w:proofErr w:type="spellStart"/>
      <w:r>
        <w:t>дообследованием</w:t>
      </w:r>
      <w:proofErr w:type="spellEnd"/>
      <w:r>
        <w:t xml:space="preserve"> при отборе пациента на плановую госпитализацию, и вынести на рассмотрение Тарифной комиссии по обязательному медицинскому страхованию.</w:t>
      </w:r>
    </w:p>
    <w:p w:rsidR="001D2336" w:rsidRDefault="001D2336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председателя Комитета по здравоохранению </w:t>
      </w:r>
      <w:proofErr w:type="spellStart"/>
      <w:r>
        <w:t>В.Е.Жолобова</w:t>
      </w:r>
      <w:proofErr w:type="spellEnd"/>
      <w:r>
        <w:t>.</w:t>
      </w:r>
    </w:p>
    <w:p w:rsidR="001D2336" w:rsidRDefault="001D2336">
      <w:pPr>
        <w:pStyle w:val="ConsPlusNormal"/>
        <w:ind w:firstLine="540"/>
        <w:jc w:val="both"/>
      </w:pPr>
    </w:p>
    <w:p w:rsidR="001D2336" w:rsidRDefault="001D2336">
      <w:pPr>
        <w:pStyle w:val="ConsPlusNormal"/>
        <w:jc w:val="right"/>
      </w:pPr>
      <w:r>
        <w:t>Председатель</w:t>
      </w:r>
    </w:p>
    <w:p w:rsidR="001D2336" w:rsidRDefault="001D2336">
      <w:pPr>
        <w:pStyle w:val="ConsPlusNormal"/>
        <w:jc w:val="right"/>
      </w:pPr>
      <w:r>
        <w:t>Комитета по здравоохранению</w:t>
      </w:r>
    </w:p>
    <w:p w:rsidR="001D2336" w:rsidRDefault="001D2336">
      <w:pPr>
        <w:pStyle w:val="ConsPlusNormal"/>
        <w:jc w:val="right"/>
      </w:pPr>
      <w:proofErr w:type="spellStart"/>
      <w:r>
        <w:t>Ю.А.Щербук</w:t>
      </w:r>
      <w:proofErr w:type="spellEnd"/>
    </w:p>
    <w:p w:rsidR="001D2336" w:rsidRDefault="001D2336">
      <w:pPr>
        <w:pStyle w:val="ConsPlusNormal"/>
        <w:jc w:val="right"/>
      </w:pPr>
    </w:p>
    <w:p w:rsidR="001D2336" w:rsidRDefault="001D2336">
      <w:pPr>
        <w:pStyle w:val="ConsPlusNormal"/>
        <w:jc w:val="right"/>
      </w:pPr>
    </w:p>
    <w:p w:rsidR="001D2336" w:rsidRDefault="001D2336">
      <w:pPr>
        <w:pStyle w:val="ConsPlusNormal"/>
        <w:jc w:val="right"/>
      </w:pPr>
    </w:p>
    <w:p w:rsidR="001D2336" w:rsidRDefault="001D2336">
      <w:pPr>
        <w:pStyle w:val="ConsPlusNormal"/>
        <w:jc w:val="right"/>
      </w:pPr>
    </w:p>
    <w:p w:rsidR="001D2336" w:rsidRDefault="001D2336">
      <w:pPr>
        <w:pStyle w:val="ConsPlusNormal"/>
        <w:jc w:val="right"/>
      </w:pPr>
    </w:p>
    <w:p w:rsidR="001D2336" w:rsidRDefault="001D2336">
      <w:pPr>
        <w:pStyle w:val="ConsPlusNormal"/>
        <w:jc w:val="right"/>
        <w:outlineLvl w:val="0"/>
      </w:pPr>
      <w:r>
        <w:t>ПРИЛОЖЕНИЕ 1</w:t>
      </w:r>
    </w:p>
    <w:p w:rsidR="001D2336" w:rsidRDefault="001D2336">
      <w:pPr>
        <w:pStyle w:val="ConsPlusNormal"/>
        <w:jc w:val="right"/>
      </w:pPr>
      <w:r>
        <w:t>к распоряжению Комитета</w:t>
      </w:r>
    </w:p>
    <w:p w:rsidR="001D2336" w:rsidRDefault="001D2336">
      <w:pPr>
        <w:pStyle w:val="ConsPlusNormal"/>
        <w:jc w:val="right"/>
      </w:pPr>
      <w:r>
        <w:t>по здравоохранению</w:t>
      </w:r>
    </w:p>
    <w:p w:rsidR="001D2336" w:rsidRDefault="001D2336">
      <w:pPr>
        <w:pStyle w:val="ConsPlusNormal"/>
        <w:jc w:val="right"/>
      </w:pPr>
      <w:r>
        <w:t>от 30.06.2008 N 361-р</w:t>
      </w:r>
    </w:p>
    <w:p w:rsidR="001D2336" w:rsidRDefault="001D2336">
      <w:pPr>
        <w:pStyle w:val="ConsPlusNormal"/>
        <w:ind w:firstLine="540"/>
        <w:jc w:val="both"/>
      </w:pPr>
    </w:p>
    <w:p w:rsidR="001D2336" w:rsidRDefault="001D2336">
      <w:pPr>
        <w:pStyle w:val="ConsPlusTitle"/>
        <w:jc w:val="center"/>
      </w:pPr>
      <w:bookmarkStart w:id="0" w:name="P45"/>
      <w:bookmarkEnd w:id="0"/>
      <w:r>
        <w:t>ПОРЯДОК</w:t>
      </w:r>
    </w:p>
    <w:p w:rsidR="001D2336" w:rsidRDefault="001D2336">
      <w:pPr>
        <w:pStyle w:val="ConsPlusTitle"/>
        <w:jc w:val="center"/>
      </w:pPr>
      <w:r>
        <w:t>НАПРАВЛЕНИЯ ПАЦИЕНТОВ НА ПЛАНОВУЮ ГОСПИТАЛИЗАЦИЮ</w:t>
      </w:r>
    </w:p>
    <w:p w:rsidR="001D2336" w:rsidRDefault="001D2336">
      <w:pPr>
        <w:pStyle w:val="ConsPlusTitle"/>
        <w:jc w:val="center"/>
      </w:pPr>
      <w:r>
        <w:t>В СТАЦИОНАРЫ ВЗРОСЛОЙ СЕТИ СИСТЕМЫ ОМС САНКТ-ПЕТЕРБУРГА</w:t>
      </w:r>
    </w:p>
    <w:p w:rsidR="001D2336" w:rsidRDefault="001D2336">
      <w:pPr>
        <w:pStyle w:val="ConsPlusNormal"/>
        <w:jc w:val="center"/>
      </w:pPr>
    </w:p>
    <w:p w:rsidR="001D2336" w:rsidRDefault="00132652">
      <w:pPr>
        <w:pStyle w:val="ConsPlusNormal"/>
        <w:jc w:val="center"/>
      </w:pPr>
      <w:r>
        <w:t xml:space="preserve"> </w:t>
      </w:r>
      <w:proofErr w:type="gramStart"/>
      <w:r w:rsidR="001D2336">
        <w:t>(в ред. Распоряжений Комитета по здравоохранению Правительства</w:t>
      </w:r>
      <w:proofErr w:type="gramEnd"/>
    </w:p>
    <w:p w:rsidR="001D2336" w:rsidRDefault="001D2336">
      <w:pPr>
        <w:pStyle w:val="ConsPlusNormal"/>
        <w:jc w:val="center"/>
      </w:pPr>
      <w:proofErr w:type="gramStart"/>
      <w:r>
        <w:t xml:space="preserve">Санкт-Петербурга от 22.12.2014 </w:t>
      </w:r>
      <w:hyperlink r:id="rId9" w:history="1">
        <w:r>
          <w:rPr>
            <w:color w:val="0000FF"/>
          </w:rPr>
          <w:t>N 903-р</w:t>
        </w:r>
      </w:hyperlink>
      <w:r>
        <w:t xml:space="preserve">, от 16.10.2015 </w:t>
      </w:r>
      <w:hyperlink r:id="rId10" w:history="1">
        <w:r>
          <w:rPr>
            <w:color w:val="0000FF"/>
          </w:rPr>
          <w:t>N 489-р</w:t>
        </w:r>
      </w:hyperlink>
      <w:r>
        <w:t>)</w:t>
      </w:r>
      <w:proofErr w:type="gramEnd"/>
    </w:p>
    <w:p w:rsidR="001D2336" w:rsidRDefault="001D2336">
      <w:pPr>
        <w:pStyle w:val="ConsPlusNormal"/>
        <w:ind w:firstLine="540"/>
        <w:jc w:val="both"/>
      </w:pPr>
    </w:p>
    <w:p w:rsidR="001D2336" w:rsidRDefault="001D2336">
      <w:pPr>
        <w:pStyle w:val="ConsPlusNormal"/>
        <w:ind w:firstLine="540"/>
        <w:jc w:val="both"/>
      </w:pPr>
      <w:r>
        <w:t>1. Направление на плановую госпитализацию в стационары взрослой сети системы ОМС Санкт-Петербурга осуществляется 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D2336" w:rsidRDefault="001D23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Комитета по здравоохранению Правительства Санкт-Петербурга от 16.10.2015 N 489-р)</w:t>
      </w:r>
    </w:p>
    <w:p w:rsidR="001D2336" w:rsidRDefault="001D2336">
      <w:pPr>
        <w:pStyle w:val="ConsPlusNormal"/>
        <w:ind w:firstLine="540"/>
        <w:jc w:val="both"/>
      </w:pPr>
      <w:r>
        <w:t xml:space="preserve">2. Направление на плановую госпитализацию выдается согласно форме </w:t>
      </w:r>
      <w:hyperlink r:id="rId12" w:history="1">
        <w:r>
          <w:rPr>
            <w:color w:val="0000FF"/>
          </w:rPr>
          <w:t>направления</w:t>
        </w:r>
      </w:hyperlink>
      <w:r>
        <w:t xml:space="preserve"> N 057/у-04, утвержденной приказом Министерства здравоохранения и социального развития Российской Федерации от 22.11.2004 N 255, заверенной личной печатью врача и треугольной печатью учреждения, выдавшего направление. В случае если направление выдается страховой медицинской организацией или медицинской организацией негосударственной формы собственности, направление заверяется печатью организации.</w:t>
      </w:r>
    </w:p>
    <w:p w:rsidR="001D2336" w:rsidRDefault="001D2336">
      <w:pPr>
        <w:pStyle w:val="ConsPlusNormal"/>
        <w:ind w:firstLine="540"/>
        <w:jc w:val="both"/>
      </w:pPr>
      <w:r>
        <w:t>3. Показаниями для оказания специализированной медицинской помощи в плановом порядке является:</w:t>
      </w:r>
    </w:p>
    <w:p w:rsidR="001D2336" w:rsidRDefault="001D2336">
      <w:pPr>
        <w:pStyle w:val="ConsPlusNormal"/>
        <w:ind w:firstLine="540"/>
        <w:jc w:val="both"/>
      </w:pPr>
      <w:r>
        <w:t>3.1. В круглосуточные стационары взрослой сети, подведомственные органам исполнительной власти Санкт-Петербурга, за счет средств ОМС:</w:t>
      </w:r>
    </w:p>
    <w:p w:rsidR="001D2336" w:rsidRDefault="001D2336">
      <w:pPr>
        <w:pStyle w:val="ConsPlusNormal"/>
        <w:ind w:firstLine="540"/>
        <w:jc w:val="both"/>
      </w:pPr>
      <w:r>
        <w:t>3.1.1. Невозможность проведения лечебных и/или диагностических мероприятий в амбулаторно-поликлинических условиях.</w:t>
      </w:r>
    </w:p>
    <w:p w:rsidR="001D2336" w:rsidRDefault="001D2336">
      <w:pPr>
        <w:pStyle w:val="ConsPlusNormal"/>
        <w:ind w:firstLine="540"/>
        <w:jc w:val="both"/>
      </w:pPr>
      <w:r>
        <w:t>3.1.2. Состояния больного, требующие круглосуточного наблюдения в связи с возможностью развития осложнений основного заболевания, угрожаемых жизни больного.</w:t>
      </w:r>
    </w:p>
    <w:p w:rsidR="001D2336" w:rsidRDefault="001D2336">
      <w:pPr>
        <w:pStyle w:val="ConsPlusNormal"/>
        <w:ind w:firstLine="540"/>
        <w:jc w:val="both"/>
      </w:pPr>
      <w:r>
        <w:lastRenderedPageBreak/>
        <w:t>3.1.3. Изоляция по эпидемическим показаниям.</w:t>
      </w:r>
    </w:p>
    <w:p w:rsidR="001D2336" w:rsidRDefault="001D2336">
      <w:pPr>
        <w:pStyle w:val="ConsPlusNormal"/>
        <w:ind w:firstLine="540"/>
        <w:jc w:val="both"/>
      </w:pPr>
      <w:r>
        <w:t>3.2. В медицинские организации и иные организации, подведомственные федеральным органам исполнительной власти, за счет средств ОМС показаниями является наличие или подозрение у пациента заболевания и состояния, требующего оказания специализированной медицинской помощи, при условии:</w:t>
      </w:r>
    </w:p>
    <w:p w:rsidR="001D2336" w:rsidRDefault="001D2336">
      <w:pPr>
        <w:pStyle w:val="ConsPlusNormal"/>
        <w:ind w:firstLine="540"/>
        <w:jc w:val="both"/>
      </w:pPr>
      <w:bookmarkStart w:id="1" w:name="P62"/>
      <w:bookmarkEnd w:id="1"/>
      <w:r>
        <w:t xml:space="preserve">3.2.1. Нетипичного течения заболевания </w:t>
      </w:r>
      <w:proofErr w:type="gramStart"/>
      <w:r>
        <w:t>и(</w:t>
      </w:r>
      <w:proofErr w:type="gramEnd"/>
      <w:r>
        <w:t>или) отсутствия эффекта от проводимого лечения.</w:t>
      </w:r>
    </w:p>
    <w:p w:rsidR="001D2336" w:rsidRDefault="001D2336">
      <w:pPr>
        <w:pStyle w:val="ConsPlusNormal"/>
        <w:ind w:firstLine="540"/>
        <w:jc w:val="both"/>
      </w:pPr>
      <w:bookmarkStart w:id="2" w:name="P63"/>
      <w:bookmarkEnd w:id="2"/>
      <w:r>
        <w:t>3.2.2. Необходимости применения методов лечения, не выполняемых в медицинских организациях, подведомственных органам исполнительной власти Санкт-Петербурга.</w:t>
      </w:r>
    </w:p>
    <w:p w:rsidR="001D2336" w:rsidRDefault="001D2336">
      <w:pPr>
        <w:pStyle w:val="ConsPlusNormal"/>
        <w:ind w:firstLine="540"/>
        <w:jc w:val="both"/>
      </w:pPr>
      <w:bookmarkStart w:id="3" w:name="P64"/>
      <w:bookmarkEnd w:id="3"/>
      <w:r>
        <w:t xml:space="preserve">3.2.3. Высокого риска хирургического лечения в связи с осложненным течением основного заболевания или наличием </w:t>
      </w:r>
      <w:proofErr w:type="spellStart"/>
      <w:r>
        <w:t>коморбидных</w:t>
      </w:r>
      <w:proofErr w:type="spellEnd"/>
      <w:r>
        <w:t xml:space="preserve"> заболеваний.</w:t>
      </w:r>
    </w:p>
    <w:p w:rsidR="001D2336" w:rsidRDefault="001D2336">
      <w:pPr>
        <w:pStyle w:val="ConsPlusNormal"/>
        <w:ind w:firstLine="540"/>
        <w:jc w:val="both"/>
      </w:pPr>
      <w:r>
        <w:t>3.2.4. Необходимости выполнения повторных хирургических вмешатель</w:t>
      </w:r>
      <w:proofErr w:type="gramStart"/>
      <w:r>
        <w:t>ств в сл</w:t>
      </w:r>
      <w:proofErr w:type="gramEnd"/>
      <w:r>
        <w:t xml:space="preserve">учаях, предусмотренных </w:t>
      </w:r>
      <w:hyperlink w:anchor="P62" w:history="1">
        <w:r>
          <w:rPr>
            <w:color w:val="0000FF"/>
          </w:rPr>
          <w:t>подпунктами 3.2.1</w:t>
        </w:r>
      </w:hyperlink>
      <w:r>
        <w:t xml:space="preserve">, </w:t>
      </w:r>
      <w:hyperlink w:anchor="P63" w:history="1">
        <w:r>
          <w:rPr>
            <w:color w:val="0000FF"/>
          </w:rPr>
          <w:t>3.2.2</w:t>
        </w:r>
      </w:hyperlink>
      <w:r>
        <w:t xml:space="preserve">, </w:t>
      </w:r>
      <w:hyperlink w:anchor="P64" w:history="1">
        <w:r>
          <w:rPr>
            <w:color w:val="0000FF"/>
          </w:rPr>
          <w:t>3.2.3</w:t>
        </w:r>
      </w:hyperlink>
      <w:r>
        <w:t>.</w:t>
      </w:r>
    </w:p>
    <w:p w:rsidR="001D2336" w:rsidRDefault="001D2336">
      <w:pPr>
        <w:pStyle w:val="ConsPlusNormal"/>
        <w:ind w:firstLine="540"/>
        <w:jc w:val="both"/>
      </w:pPr>
      <w:r>
        <w:t xml:space="preserve">3.2.5. Необходимости дополнительного обследования в </w:t>
      </w:r>
      <w:proofErr w:type="spellStart"/>
      <w:r>
        <w:t>диагностически</w:t>
      </w:r>
      <w:proofErr w:type="spellEnd"/>
      <w:r>
        <w:t xml:space="preserve"> сложных случаях </w:t>
      </w:r>
      <w:proofErr w:type="gramStart"/>
      <w:r>
        <w:t>и(</w:t>
      </w:r>
      <w:proofErr w:type="gramEnd"/>
      <w:r>
        <w:t xml:space="preserve">или) комплексной предоперационной подготовки у больных с осложненными формами заболеваний и(или) </w:t>
      </w:r>
      <w:proofErr w:type="spellStart"/>
      <w:r>
        <w:t>коморбидными</w:t>
      </w:r>
      <w:proofErr w:type="spellEnd"/>
      <w:r>
        <w:t xml:space="preserve"> заболеваниями для последующего хирургического лечения.</w:t>
      </w:r>
    </w:p>
    <w:p w:rsidR="001D2336" w:rsidRDefault="001D2336">
      <w:pPr>
        <w:pStyle w:val="ConsPlusNormal"/>
        <w:ind w:firstLine="540"/>
        <w:jc w:val="both"/>
      </w:pPr>
      <w:r>
        <w:t>3.2.6. Необходимости повторной госпитализации по рекомендации федеральной медицинской организации.</w:t>
      </w:r>
    </w:p>
    <w:p w:rsidR="001D2336" w:rsidRDefault="001D23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Комитета по здравоохранению Правительства Санкт-Петербурга от 22.12.2014 N 903-р)</w:t>
      </w:r>
    </w:p>
    <w:p w:rsidR="001D2336" w:rsidRDefault="001D2336">
      <w:pPr>
        <w:pStyle w:val="ConsPlusNormal"/>
        <w:ind w:firstLine="540"/>
        <w:jc w:val="both"/>
      </w:pPr>
      <w:r>
        <w:t>4. При направлении граждан на плановую госпитализацию амбулаторно-поликлинические учреждения (организации) обеспечивают выполнение клинического минимума лабораторно-диагностических и инструментальных исследований, необходимого для обоснования направления пациента на плановую госпитализацию.</w:t>
      </w:r>
    </w:p>
    <w:p w:rsidR="001D2336" w:rsidRDefault="001D2336">
      <w:pPr>
        <w:pStyle w:val="ConsPlusNormal"/>
        <w:ind w:firstLine="540"/>
        <w:jc w:val="both"/>
      </w:pPr>
      <w:r>
        <w:t xml:space="preserve">5. При отсутствии полного обследования, необходимого для плановой госпитализации пациента, стационары взрослой сети системы ОМС проводят </w:t>
      </w:r>
      <w:proofErr w:type="gramStart"/>
      <w:r>
        <w:t>необходимое</w:t>
      </w:r>
      <w:proofErr w:type="gramEnd"/>
      <w:r>
        <w:t xml:space="preserve"> амбулаторное </w:t>
      </w:r>
      <w:proofErr w:type="spellStart"/>
      <w:r>
        <w:t>дообследование</w:t>
      </w:r>
      <w:proofErr w:type="spellEnd"/>
      <w:r>
        <w:t xml:space="preserve"> с использованием лечебно-диагностических возможностей стационара.</w:t>
      </w:r>
    </w:p>
    <w:p w:rsidR="001D2336" w:rsidRDefault="001D2336">
      <w:pPr>
        <w:pStyle w:val="ConsPlusNormal"/>
        <w:ind w:firstLine="540"/>
        <w:jc w:val="both"/>
      </w:pPr>
      <w:r>
        <w:t>6. Необходимые исследования и консультации специалистов стационара выполняются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 в Санкт-Петербурге, бесплатно для пациента.</w:t>
      </w:r>
    </w:p>
    <w:p w:rsidR="001D2336" w:rsidRDefault="001D2336">
      <w:pPr>
        <w:pStyle w:val="ConsPlusNormal"/>
        <w:ind w:firstLine="540"/>
        <w:jc w:val="both"/>
      </w:pPr>
      <w:r>
        <w:t>7. Перечень обследования для плановой госпитализации.</w:t>
      </w:r>
    </w:p>
    <w:p w:rsidR="001D2336" w:rsidRDefault="001D2336">
      <w:pPr>
        <w:pStyle w:val="ConsPlusNormal"/>
        <w:ind w:firstLine="540"/>
        <w:jc w:val="both"/>
      </w:pPr>
      <w:r>
        <w:t>Минимум:</w:t>
      </w:r>
    </w:p>
    <w:p w:rsidR="001D2336" w:rsidRDefault="001D2336">
      <w:pPr>
        <w:pStyle w:val="ConsPlusNormal"/>
        <w:ind w:firstLine="540"/>
        <w:jc w:val="both"/>
      </w:pPr>
      <w:r>
        <w:t>- клинический анализ крови;</w:t>
      </w:r>
    </w:p>
    <w:p w:rsidR="001D2336" w:rsidRDefault="001D2336">
      <w:pPr>
        <w:pStyle w:val="ConsPlusNormal"/>
        <w:ind w:firstLine="540"/>
        <w:jc w:val="both"/>
      </w:pPr>
      <w:r>
        <w:t>- общий анализ мочи;</w:t>
      </w:r>
    </w:p>
    <w:p w:rsidR="001D2336" w:rsidRDefault="001D2336">
      <w:pPr>
        <w:pStyle w:val="ConsPlusNormal"/>
        <w:ind w:firstLine="540"/>
        <w:jc w:val="both"/>
      </w:pPr>
      <w:r>
        <w:t>- сахар крови (все пациенты после 40 лет);</w:t>
      </w:r>
    </w:p>
    <w:p w:rsidR="001D2336" w:rsidRDefault="001D2336">
      <w:pPr>
        <w:pStyle w:val="ConsPlusNormal"/>
        <w:ind w:firstLine="540"/>
        <w:jc w:val="both"/>
      </w:pPr>
      <w:r>
        <w:t>- электрокардиография;</w:t>
      </w:r>
    </w:p>
    <w:p w:rsidR="001D2336" w:rsidRDefault="001D2336">
      <w:pPr>
        <w:pStyle w:val="ConsPlusNormal"/>
        <w:ind w:firstLine="540"/>
        <w:jc w:val="both"/>
      </w:pPr>
      <w:r>
        <w:t>- флюорография (рентгенография) грудной клетки (при направлении на пульмонологическое отделение - в 2 проекциях).</w:t>
      </w:r>
    </w:p>
    <w:p w:rsidR="001D2336" w:rsidRDefault="001D2336">
      <w:pPr>
        <w:pStyle w:val="ConsPlusNormal"/>
        <w:ind w:firstLine="540"/>
        <w:jc w:val="both"/>
      </w:pPr>
      <w:r>
        <w:t>По показаниям:</w:t>
      </w:r>
    </w:p>
    <w:p w:rsidR="001D2336" w:rsidRDefault="001D2336">
      <w:pPr>
        <w:pStyle w:val="ConsPlusNormal"/>
        <w:ind w:firstLine="540"/>
        <w:jc w:val="both"/>
      </w:pPr>
      <w:r>
        <w:t xml:space="preserve">- реакция </w:t>
      </w:r>
      <w:proofErr w:type="spellStart"/>
      <w:r>
        <w:t>Вассермана</w:t>
      </w:r>
      <w:proofErr w:type="spellEnd"/>
      <w:r>
        <w:t>;</w:t>
      </w:r>
    </w:p>
    <w:p w:rsidR="001D2336" w:rsidRDefault="001D2336">
      <w:pPr>
        <w:pStyle w:val="ConsPlusNormal"/>
        <w:ind w:firstLine="540"/>
        <w:jc w:val="both"/>
      </w:pPr>
      <w:r>
        <w:t>- исследование крови на маркеры гепатитов B и C;</w:t>
      </w:r>
    </w:p>
    <w:p w:rsidR="001D2336" w:rsidRDefault="001D2336">
      <w:pPr>
        <w:pStyle w:val="ConsPlusNormal"/>
        <w:ind w:firstLine="540"/>
        <w:jc w:val="both"/>
      </w:pPr>
      <w:r>
        <w:t>- флюорография (рентгенография) грудной клетки (при направлении на пульмонологическое отделение - в 2 проекциях).</w:t>
      </w:r>
    </w:p>
    <w:p w:rsidR="001D2336" w:rsidRDefault="001D2336">
      <w:pPr>
        <w:pStyle w:val="ConsPlusNormal"/>
        <w:ind w:firstLine="540"/>
        <w:jc w:val="both"/>
      </w:pPr>
      <w:r>
        <w:t>По показаниям:</w:t>
      </w:r>
    </w:p>
    <w:p w:rsidR="001D2336" w:rsidRDefault="001D2336">
      <w:pPr>
        <w:pStyle w:val="ConsPlusNormal"/>
        <w:ind w:firstLine="540"/>
        <w:jc w:val="both"/>
      </w:pPr>
      <w:r>
        <w:t xml:space="preserve">- реакция </w:t>
      </w:r>
      <w:proofErr w:type="spellStart"/>
      <w:r>
        <w:t>Вассермана</w:t>
      </w:r>
      <w:proofErr w:type="spellEnd"/>
      <w:r>
        <w:t>;</w:t>
      </w:r>
    </w:p>
    <w:p w:rsidR="001D2336" w:rsidRDefault="001D2336">
      <w:pPr>
        <w:pStyle w:val="ConsPlusNormal"/>
        <w:ind w:firstLine="540"/>
        <w:jc w:val="both"/>
      </w:pPr>
      <w:r>
        <w:t>- исследование крови на маркеры гепатитов B и C;</w:t>
      </w:r>
    </w:p>
    <w:p w:rsidR="001D2336" w:rsidRDefault="001D2336">
      <w:pPr>
        <w:pStyle w:val="ConsPlusNormal"/>
        <w:ind w:firstLine="540"/>
        <w:jc w:val="both"/>
      </w:pPr>
      <w:r>
        <w:t>- биохимическое исследование крови (по профилю заболевания);</w:t>
      </w:r>
    </w:p>
    <w:p w:rsidR="001D2336" w:rsidRDefault="001D2336">
      <w:pPr>
        <w:pStyle w:val="ConsPlusNormal"/>
        <w:ind w:firstLine="540"/>
        <w:jc w:val="both"/>
      </w:pPr>
      <w:r>
        <w:t>- исследование свертывающей системы крови;</w:t>
      </w:r>
    </w:p>
    <w:p w:rsidR="001D2336" w:rsidRDefault="001D2336">
      <w:pPr>
        <w:pStyle w:val="ConsPlusNormal"/>
        <w:ind w:firstLine="540"/>
        <w:jc w:val="both"/>
      </w:pPr>
      <w:r>
        <w:t>- эндоскопические исследования;</w:t>
      </w:r>
    </w:p>
    <w:p w:rsidR="001D2336" w:rsidRDefault="001D2336">
      <w:pPr>
        <w:pStyle w:val="ConsPlusNormal"/>
        <w:ind w:firstLine="540"/>
        <w:jc w:val="both"/>
      </w:pPr>
      <w:r>
        <w:t>- посев биологических жидкостей на наличие микрофлоры;</w:t>
      </w:r>
    </w:p>
    <w:p w:rsidR="001D2336" w:rsidRDefault="001D2336">
      <w:pPr>
        <w:pStyle w:val="ConsPlusNormal"/>
        <w:ind w:firstLine="540"/>
        <w:jc w:val="both"/>
      </w:pPr>
      <w:r>
        <w:t xml:space="preserve">- рентгенография соответствующей области (в </w:t>
      </w:r>
      <w:proofErr w:type="spellStart"/>
      <w:r>
        <w:t>т.ч</w:t>
      </w:r>
      <w:proofErr w:type="spellEnd"/>
      <w:r>
        <w:t>. с контрастированием);</w:t>
      </w:r>
    </w:p>
    <w:p w:rsidR="001D2336" w:rsidRDefault="001D2336">
      <w:pPr>
        <w:pStyle w:val="ConsPlusNormal"/>
        <w:ind w:firstLine="540"/>
        <w:jc w:val="both"/>
      </w:pPr>
      <w:r>
        <w:t>- функциональные и нагрузочные пробы;</w:t>
      </w:r>
    </w:p>
    <w:p w:rsidR="001D2336" w:rsidRDefault="001D2336">
      <w:pPr>
        <w:pStyle w:val="ConsPlusNormal"/>
        <w:ind w:firstLine="540"/>
        <w:jc w:val="both"/>
      </w:pPr>
      <w:r>
        <w:t xml:space="preserve">- </w:t>
      </w:r>
      <w:proofErr w:type="spellStart"/>
      <w:r>
        <w:t>эхоэнцефалография</w:t>
      </w:r>
      <w:proofErr w:type="spellEnd"/>
      <w:r>
        <w:t>;</w:t>
      </w:r>
    </w:p>
    <w:p w:rsidR="001D2336" w:rsidRDefault="001D2336">
      <w:pPr>
        <w:pStyle w:val="ConsPlusNormal"/>
        <w:ind w:firstLine="540"/>
        <w:jc w:val="both"/>
      </w:pPr>
      <w:r>
        <w:t>- электроэнцефалография;</w:t>
      </w:r>
    </w:p>
    <w:p w:rsidR="001D2336" w:rsidRDefault="001D2336">
      <w:pPr>
        <w:pStyle w:val="ConsPlusNormal"/>
        <w:ind w:firstLine="540"/>
        <w:jc w:val="both"/>
      </w:pPr>
      <w:r>
        <w:lastRenderedPageBreak/>
        <w:t xml:space="preserve">- ультразвуковые исследования соответствующей области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доплерография</w:t>
      </w:r>
      <w:proofErr w:type="spellEnd"/>
      <w:r>
        <w:t>);</w:t>
      </w:r>
    </w:p>
    <w:p w:rsidR="001D2336" w:rsidRDefault="001D2336">
      <w:pPr>
        <w:pStyle w:val="ConsPlusNormal"/>
        <w:ind w:firstLine="540"/>
        <w:jc w:val="both"/>
      </w:pPr>
      <w:r>
        <w:t xml:space="preserve">- </w:t>
      </w:r>
      <w:proofErr w:type="spellStart"/>
      <w:r>
        <w:t>копрограмма</w:t>
      </w:r>
      <w:proofErr w:type="spellEnd"/>
      <w:r>
        <w:t>;</w:t>
      </w:r>
    </w:p>
    <w:p w:rsidR="001D2336" w:rsidRDefault="001D2336">
      <w:pPr>
        <w:pStyle w:val="ConsPlusNormal"/>
        <w:ind w:firstLine="540"/>
        <w:jc w:val="both"/>
      </w:pPr>
      <w:r>
        <w:t xml:space="preserve">- обследование на заболевания, передающиеся половым путем (хламидиоз, гонорея, трихомониаз, </w:t>
      </w:r>
      <w:proofErr w:type="spellStart"/>
      <w:r>
        <w:t>уреаплазмоз</w:t>
      </w:r>
      <w:proofErr w:type="spellEnd"/>
      <w:r>
        <w:t>);</w:t>
      </w:r>
    </w:p>
    <w:p w:rsidR="001D2336" w:rsidRDefault="001D2336">
      <w:pPr>
        <w:pStyle w:val="ConsPlusNormal"/>
        <w:ind w:firstLine="540"/>
        <w:jc w:val="both"/>
      </w:pPr>
      <w:r>
        <w:t>- другие исследования;</w:t>
      </w:r>
    </w:p>
    <w:p w:rsidR="001D2336" w:rsidRDefault="001D2336">
      <w:pPr>
        <w:pStyle w:val="ConsPlusNormal"/>
        <w:ind w:firstLine="540"/>
        <w:jc w:val="both"/>
      </w:pPr>
      <w:r>
        <w:t>- консультации врачей-специалистов.</w:t>
      </w:r>
    </w:p>
    <w:p w:rsidR="001D2336" w:rsidRDefault="001D2336">
      <w:pPr>
        <w:pStyle w:val="ConsPlusNormal"/>
        <w:ind w:firstLine="540"/>
        <w:jc w:val="both"/>
      </w:pPr>
      <w:r>
        <w:t>8. При направлении пациентов на плановую госпитализацию стационары:</w:t>
      </w:r>
    </w:p>
    <w:p w:rsidR="001D2336" w:rsidRDefault="001D2336">
      <w:pPr>
        <w:pStyle w:val="ConsPlusNormal"/>
        <w:ind w:firstLine="540"/>
        <w:jc w:val="both"/>
      </w:pPr>
      <w:r>
        <w:t>8.1. Обеспечивают консультации специалистов стационара в соответствии с профилем планируемой госпитализации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 в Санкт-Петербурге.</w:t>
      </w:r>
    </w:p>
    <w:p w:rsidR="001D2336" w:rsidRDefault="001D2336">
      <w:pPr>
        <w:pStyle w:val="ConsPlusNormal"/>
        <w:ind w:firstLine="540"/>
        <w:jc w:val="both"/>
      </w:pPr>
      <w:r>
        <w:t xml:space="preserve">8.2. Проводят </w:t>
      </w:r>
      <w:proofErr w:type="gramStart"/>
      <w:r>
        <w:t>необходимое</w:t>
      </w:r>
      <w:proofErr w:type="gramEnd"/>
      <w:r>
        <w:t xml:space="preserve"> </w:t>
      </w:r>
      <w:proofErr w:type="spellStart"/>
      <w:r>
        <w:t>дообследование</w:t>
      </w:r>
      <w:proofErr w:type="spellEnd"/>
      <w:r>
        <w:t xml:space="preserve"> пациентов (в </w:t>
      </w:r>
      <w:proofErr w:type="spellStart"/>
      <w:r>
        <w:t>т.ч</w:t>
      </w:r>
      <w:proofErr w:type="spellEnd"/>
      <w:r>
        <w:t>. консультации врачей-специалистов)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 в Санкт-Петербурге.</w:t>
      </w:r>
    </w:p>
    <w:p w:rsidR="001D2336" w:rsidRDefault="001D2336">
      <w:pPr>
        <w:pStyle w:val="ConsPlusNormal"/>
        <w:ind w:firstLine="540"/>
        <w:jc w:val="both"/>
      </w:pPr>
      <w:r>
        <w:t xml:space="preserve">8.3. Определяют сроки плановой госпитализации (при сроке ожидания более 14 дней - </w:t>
      </w:r>
      <w:proofErr w:type="spellStart"/>
      <w:r>
        <w:t>комиссионно</w:t>
      </w:r>
      <w:proofErr w:type="spellEnd"/>
      <w:r>
        <w:t>) в соответствии с формой фиксации очередности.</w:t>
      </w:r>
    </w:p>
    <w:p w:rsidR="001D2336" w:rsidRDefault="001D2336">
      <w:pPr>
        <w:pStyle w:val="ConsPlusNormal"/>
        <w:ind w:firstLine="540"/>
        <w:jc w:val="both"/>
      </w:pPr>
      <w:r>
        <w:t>8.4. При изменении даты запланированной госпитализации уведомляют пациента о причинах изменения и о новой дате госпитализации.</w:t>
      </w:r>
    </w:p>
    <w:p w:rsidR="001D2336" w:rsidRDefault="001D2336">
      <w:pPr>
        <w:pStyle w:val="ConsPlusNormal"/>
        <w:ind w:firstLine="540"/>
        <w:jc w:val="both"/>
      </w:pPr>
      <w:r>
        <w:t>8.5. При выявлении необоснованного направления на плановую госпитализацию, недостатков в ведении пациентов на амбулаторном этапе проводят необходимое амбулаторное обследование в стационаре с выдачей заключения и рекомендаций по дальнейшему лечению.</w:t>
      </w:r>
    </w:p>
    <w:p w:rsidR="001D2336" w:rsidRDefault="001D2336">
      <w:pPr>
        <w:pStyle w:val="ConsPlusNormal"/>
        <w:ind w:firstLine="540"/>
        <w:jc w:val="both"/>
      </w:pPr>
      <w:r>
        <w:t xml:space="preserve">В адрес руководителя амбулаторно-поликлинического учреждения (организации), направившего пациента на плановую госпитализацию, направляется </w:t>
      </w:r>
      <w:hyperlink w:anchor="P121" w:history="1">
        <w:r>
          <w:rPr>
            <w:color w:val="0000FF"/>
          </w:rPr>
          <w:t>Талон</w:t>
        </w:r>
      </w:hyperlink>
      <w:r>
        <w:t xml:space="preserve"> необоснованного направления пациента на плановую госпитализацию и/или недостатков ведения пациента на амбулаторном этапе.</w:t>
      </w:r>
    </w:p>
    <w:p w:rsidR="001D2336" w:rsidRDefault="001D2336">
      <w:pPr>
        <w:pStyle w:val="ConsPlusNormal"/>
        <w:jc w:val="right"/>
      </w:pPr>
    </w:p>
    <w:p w:rsidR="001D2336" w:rsidRDefault="001D2336">
      <w:pPr>
        <w:pStyle w:val="ConsPlusNormal"/>
        <w:jc w:val="right"/>
      </w:pPr>
    </w:p>
    <w:p w:rsidR="001D2336" w:rsidRDefault="001D2336">
      <w:pPr>
        <w:pStyle w:val="ConsPlusNormal"/>
        <w:jc w:val="right"/>
      </w:pPr>
    </w:p>
    <w:p w:rsidR="001D2336" w:rsidRDefault="001D2336">
      <w:pPr>
        <w:pStyle w:val="ConsPlusNormal"/>
        <w:jc w:val="right"/>
      </w:pPr>
    </w:p>
    <w:p w:rsidR="001D2336" w:rsidRDefault="001D2336">
      <w:pPr>
        <w:pStyle w:val="ConsPlusNormal"/>
        <w:jc w:val="right"/>
      </w:pPr>
    </w:p>
    <w:p w:rsidR="00132652" w:rsidRDefault="00132652">
      <w:pPr>
        <w:pStyle w:val="ConsPlusNormal"/>
        <w:jc w:val="right"/>
        <w:outlineLvl w:val="0"/>
      </w:pPr>
    </w:p>
    <w:p w:rsidR="00132652" w:rsidRDefault="00132652">
      <w:pPr>
        <w:pStyle w:val="ConsPlusNormal"/>
        <w:jc w:val="right"/>
        <w:outlineLvl w:val="0"/>
      </w:pPr>
    </w:p>
    <w:p w:rsidR="00132652" w:rsidRDefault="00132652">
      <w:pPr>
        <w:pStyle w:val="ConsPlusNormal"/>
        <w:jc w:val="right"/>
        <w:outlineLvl w:val="0"/>
      </w:pPr>
    </w:p>
    <w:p w:rsidR="00132652" w:rsidRDefault="00132652">
      <w:pPr>
        <w:pStyle w:val="ConsPlusNormal"/>
        <w:jc w:val="right"/>
        <w:outlineLvl w:val="0"/>
      </w:pPr>
    </w:p>
    <w:p w:rsidR="00132652" w:rsidRDefault="00132652">
      <w:pPr>
        <w:pStyle w:val="ConsPlusNormal"/>
        <w:jc w:val="right"/>
        <w:outlineLvl w:val="0"/>
      </w:pPr>
    </w:p>
    <w:p w:rsidR="00132652" w:rsidRDefault="00132652">
      <w:pPr>
        <w:pStyle w:val="ConsPlusNormal"/>
        <w:jc w:val="right"/>
        <w:outlineLvl w:val="0"/>
      </w:pPr>
    </w:p>
    <w:p w:rsidR="00132652" w:rsidRDefault="00132652">
      <w:pPr>
        <w:pStyle w:val="ConsPlusNormal"/>
        <w:jc w:val="right"/>
        <w:outlineLvl w:val="0"/>
      </w:pPr>
    </w:p>
    <w:p w:rsidR="00132652" w:rsidRDefault="00132652">
      <w:pPr>
        <w:pStyle w:val="ConsPlusNormal"/>
        <w:jc w:val="right"/>
        <w:outlineLvl w:val="0"/>
      </w:pPr>
    </w:p>
    <w:p w:rsidR="00132652" w:rsidRDefault="00132652">
      <w:pPr>
        <w:pStyle w:val="ConsPlusNormal"/>
        <w:jc w:val="right"/>
        <w:outlineLvl w:val="0"/>
      </w:pPr>
    </w:p>
    <w:p w:rsidR="00132652" w:rsidRDefault="0013265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D2336" w:rsidRDefault="001D2336">
      <w:pPr>
        <w:pStyle w:val="ConsPlusNormal"/>
        <w:jc w:val="right"/>
        <w:outlineLvl w:val="0"/>
      </w:pPr>
      <w:bookmarkStart w:id="4" w:name="_GoBack"/>
      <w:bookmarkEnd w:id="4"/>
      <w:r>
        <w:lastRenderedPageBreak/>
        <w:t>ПРИЛОЖЕНИЕ 2</w:t>
      </w:r>
    </w:p>
    <w:p w:rsidR="001D2336" w:rsidRDefault="001D2336">
      <w:pPr>
        <w:pStyle w:val="ConsPlusNormal"/>
        <w:jc w:val="right"/>
      </w:pPr>
      <w:r>
        <w:t>к распоряжению Комитета</w:t>
      </w:r>
    </w:p>
    <w:p w:rsidR="001D2336" w:rsidRDefault="001D2336">
      <w:pPr>
        <w:pStyle w:val="ConsPlusNormal"/>
        <w:jc w:val="right"/>
      </w:pPr>
      <w:r>
        <w:t>по здравоохранению</w:t>
      </w:r>
    </w:p>
    <w:p w:rsidR="001D2336" w:rsidRDefault="001D2336">
      <w:pPr>
        <w:pStyle w:val="ConsPlusNormal"/>
        <w:jc w:val="right"/>
      </w:pPr>
      <w:r>
        <w:t>от 30.06.2008 N 361-р</w:t>
      </w:r>
    </w:p>
    <w:p w:rsidR="001D2336" w:rsidRDefault="001D2336">
      <w:pPr>
        <w:pStyle w:val="ConsPlusNormal"/>
        <w:ind w:firstLine="540"/>
        <w:jc w:val="both"/>
      </w:pPr>
    </w:p>
    <w:p w:rsidR="001D2336" w:rsidRDefault="001D2336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1D2336" w:rsidRDefault="001D2336">
      <w:pPr>
        <w:pStyle w:val="ConsPlusNonformat"/>
        <w:jc w:val="both"/>
      </w:pPr>
      <w:proofErr w:type="gramStart"/>
      <w:r>
        <w:t>│Угловой штамп стационара        │Кому (учреждение (организация), выдавшее│</w:t>
      </w:r>
      <w:proofErr w:type="gramEnd"/>
    </w:p>
    <w:p w:rsidR="001D2336" w:rsidRDefault="001D2336">
      <w:pPr>
        <w:pStyle w:val="ConsPlusNonformat"/>
        <w:jc w:val="both"/>
      </w:pPr>
      <w:r>
        <w:t>│                                │направление на плановую госпитализацию) │</w:t>
      </w:r>
    </w:p>
    <w:p w:rsidR="001D2336" w:rsidRDefault="001D2336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1D2336" w:rsidRDefault="001D2336">
      <w:pPr>
        <w:pStyle w:val="ConsPlusNonformat"/>
        <w:jc w:val="both"/>
      </w:pPr>
    </w:p>
    <w:p w:rsidR="001D2336" w:rsidRDefault="001D2336">
      <w:pPr>
        <w:pStyle w:val="ConsPlusNonformat"/>
        <w:jc w:val="both"/>
      </w:pPr>
      <w:bookmarkStart w:id="5" w:name="P121"/>
      <w:bookmarkEnd w:id="5"/>
      <w:r>
        <w:t xml:space="preserve">                                   ТАЛОН</w:t>
      </w:r>
    </w:p>
    <w:p w:rsidR="001D2336" w:rsidRDefault="001D2336">
      <w:pPr>
        <w:pStyle w:val="ConsPlusNonformat"/>
        <w:jc w:val="both"/>
      </w:pPr>
      <w:r>
        <w:t xml:space="preserve">      НЕОБОСНОВАННОГО НАПРАВЛЕНИЯ ПАЦИЕНТА НА ПЛАНОВУЮ ГОСПИТАЛИЗАЦИЮ</w:t>
      </w:r>
    </w:p>
    <w:p w:rsidR="001D2336" w:rsidRDefault="001D2336">
      <w:pPr>
        <w:pStyle w:val="ConsPlusNonformat"/>
        <w:jc w:val="both"/>
      </w:pPr>
      <w:r>
        <w:t xml:space="preserve">         И/ИЛИ НЕДОСТАТКОВ ВЕДЕНИЯ ПАЦИЕНТА НА АМБУЛАТОРНОМ ЭТАПЕ</w:t>
      </w:r>
    </w:p>
    <w:p w:rsidR="001D2336" w:rsidRDefault="001D2336">
      <w:pPr>
        <w:pStyle w:val="ConsPlusNonformat"/>
        <w:jc w:val="both"/>
      </w:pPr>
    </w:p>
    <w:p w:rsidR="001D2336" w:rsidRDefault="001D2336">
      <w:pPr>
        <w:pStyle w:val="ConsPlusNonformat"/>
        <w:jc w:val="both"/>
      </w:pPr>
      <w:r>
        <w:t>N __ (медицинской карты стационарного (амбулаторного) больного стационара).</w:t>
      </w:r>
    </w:p>
    <w:p w:rsidR="001D2336" w:rsidRDefault="001D2336">
      <w:pPr>
        <w:pStyle w:val="ConsPlusNonformat"/>
        <w:jc w:val="both"/>
      </w:pPr>
      <w:r>
        <w:t>Дата обращения в стационар с направлением на плановую госпитализацию ______</w:t>
      </w:r>
    </w:p>
    <w:p w:rsidR="001D2336" w:rsidRDefault="001D2336">
      <w:pPr>
        <w:pStyle w:val="ConsPlusNonformat"/>
        <w:jc w:val="both"/>
      </w:pPr>
      <w:r>
        <w:t>Фамилия, имя, отчество пациента 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 Возраст _________ Инвалидность ______________</w:t>
      </w:r>
    </w:p>
    <w:p w:rsidR="001D2336" w:rsidRDefault="001D2336">
      <w:pPr>
        <w:pStyle w:val="ConsPlusNonformat"/>
        <w:jc w:val="both"/>
      </w:pPr>
      <w:r>
        <w:t>Способность к самостоятельному передвижению (да, нет, ограничена) _________</w:t>
      </w:r>
    </w:p>
    <w:p w:rsidR="001D2336" w:rsidRDefault="001D2336">
      <w:pPr>
        <w:pStyle w:val="ConsPlusNonformat"/>
        <w:jc w:val="both"/>
      </w:pPr>
      <w:r>
        <w:t>Адрес пациента ____________________________________________________________</w:t>
      </w:r>
    </w:p>
    <w:p w:rsidR="001D2336" w:rsidRDefault="001D2336">
      <w:pPr>
        <w:pStyle w:val="ConsPlusNonformat"/>
        <w:jc w:val="both"/>
      </w:pPr>
      <w:r>
        <w:t>Учреждение, направившее на плановую госпитализацию ________________________</w:t>
      </w:r>
    </w:p>
    <w:p w:rsidR="001D2336" w:rsidRDefault="001D2336">
      <w:pPr>
        <w:pStyle w:val="ConsPlusNonformat"/>
        <w:jc w:val="both"/>
      </w:pPr>
      <w:r>
        <w:t>______________ Фамилия, имя, отчество врача _______________________________</w:t>
      </w:r>
    </w:p>
    <w:p w:rsidR="001D2336" w:rsidRDefault="001D2336">
      <w:pPr>
        <w:pStyle w:val="ConsPlusNonformat"/>
        <w:jc w:val="both"/>
      </w:pPr>
      <w:r>
        <w:t>Диагноз направления 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Цель направления __________________________________________________________</w:t>
      </w:r>
    </w:p>
    <w:p w:rsidR="001D2336" w:rsidRDefault="001D2336">
      <w:pPr>
        <w:pStyle w:val="ConsPlusNonformat"/>
        <w:jc w:val="both"/>
      </w:pPr>
      <w:proofErr w:type="gramStart"/>
      <w:r>
        <w:t>Проведенное   обследование   в   стационаре   (консультации   специалистов,</w:t>
      </w:r>
      <w:proofErr w:type="gramEnd"/>
    </w:p>
    <w:p w:rsidR="001D2336" w:rsidRDefault="001D2336">
      <w:pPr>
        <w:pStyle w:val="ConsPlusNonformat"/>
        <w:jc w:val="both"/>
      </w:pPr>
      <w:r>
        <w:t>результаты исследований):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Диагноз стационара ________________________________________________________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Рекомендовано: ____________________________________________________________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Выявлены следующие дефекты ведения пациента на амбулаторном этапе: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proofErr w:type="gramStart"/>
      <w:r>
        <w:t>Выявлено необоснованное  направление  на плановую  госпитализацию  (указать</w:t>
      </w:r>
      <w:proofErr w:type="gramEnd"/>
    </w:p>
    <w:p w:rsidR="001D2336" w:rsidRDefault="001D2336">
      <w:pPr>
        <w:pStyle w:val="ConsPlusNonformat"/>
        <w:jc w:val="both"/>
      </w:pPr>
      <w:r>
        <w:t>причины):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  <w:r>
        <w:t>___________________________________________________________________________</w:t>
      </w:r>
    </w:p>
    <w:p w:rsidR="001D2336" w:rsidRDefault="001D2336">
      <w:pPr>
        <w:pStyle w:val="ConsPlusNonformat"/>
        <w:jc w:val="both"/>
      </w:pPr>
    </w:p>
    <w:p w:rsidR="001D2336" w:rsidRDefault="001D2336">
      <w:pPr>
        <w:pStyle w:val="ConsPlusNonformat"/>
        <w:jc w:val="both"/>
      </w:pPr>
      <w:r>
        <w:t>Врач стационара (Ф.И.О., должность, отделение) ____________________________</w:t>
      </w:r>
    </w:p>
    <w:p w:rsidR="001D2336" w:rsidRDefault="001D2336">
      <w:pPr>
        <w:pStyle w:val="ConsPlusNonformat"/>
        <w:jc w:val="both"/>
      </w:pPr>
    </w:p>
    <w:p w:rsidR="001D2336" w:rsidRDefault="001D2336">
      <w:pPr>
        <w:pStyle w:val="ConsPlusNonformat"/>
        <w:jc w:val="both"/>
      </w:pPr>
      <w:r>
        <w:t>Заведующий амбулаторно-консультативным отделением</w:t>
      </w:r>
    </w:p>
    <w:p w:rsidR="001D2336" w:rsidRDefault="001D2336">
      <w:pPr>
        <w:pStyle w:val="ConsPlusNonformat"/>
        <w:jc w:val="both"/>
      </w:pPr>
      <w:r>
        <w:t>(или заместитель главного врача стационара)       _________________________</w:t>
      </w:r>
    </w:p>
    <w:p w:rsidR="001D2336" w:rsidRDefault="001D2336">
      <w:pPr>
        <w:pStyle w:val="ConsPlusNonformat"/>
        <w:jc w:val="both"/>
      </w:pPr>
    </w:p>
    <w:p w:rsidR="001D2336" w:rsidRDefault="001D2336">
      <w:pPr>
        <w:pStyle w:val="ConsPlusNonformat"/>
        <w:jc w:val="both"/>
      </w:pPr>
      <w:r>
        <w:t xml:space="preserve">             Место печати</w:t>
      </w:r>
    </w:p>
    <w:p w:rsidR="001D2336" w:rsidRDefault="001D2336">
      <w:pPr>
        <w:pStyle w:val="ConsPlusNonformat"/>
        <w:jc w:val="both"/>
      </w:pPr>
      <w:r>
        <w:t>(для справок и медицинских документов)</w:t>
      </w:r>
    </w:p>
    <w:p w:rsidR="001D2336" w:rsidRDefault="001D2336">
      <w:pPr>
        <w:pStyle w:val="ConsPlusNormal"/>
        <w:ind w:firstLine="540"/>
        <w:jc w:val="both"/>
      </w:pPr>
    </w:p>
    <w:p w:rsidR="001D2336" w:rsidRDefault="001D2336">
      <w:pPr>
        <w:pStyle w:val="ConsPlusNormal"/>
        <w:ind w:firstLine="540"/>
        <w:jc w:val="both"/>
      </w:pPr>
    </w:p>
    <w:p w:rsidR="001D2336" w:rsidRDefault="001D2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5B6" w:rsidRDefault="005E45B6"/>
    <w:sectPr w:rsidR="005E45B6" w:rsidSect="00B2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36"/>
    <w:rsid w:val="00132652"/>
    <w:rsid w:val="001D2336"/>
    <w:rsid w:val="005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2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2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E2619850803AC5EB056C672CA5B2F8A7FC2335B421B6CEFEB752p147J" TargetMode="External"/><Relationship Id="rId13" Type="http://schemas.openxmlformats.org/officeDocument/2006/relationships/hyperlink" Target="consultantplus://offline/ref=F6B0E2619850803AC5EB056C672CA5B2FEA5F8293FBA7CBCC6A7BB50105015FE7FA4FB0A8B1E1ED2p74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0E2619850803AC5EB056C672CA5B2FEA6F8273DBB7CBCC6A7BB50105015FE7FA4FB0A8B1E1ED2p749J" TargetMode="External"/><Relationship Id="rId12" Type="http://schemas.openxmlformats.org/officeDocument/2006/relationships/hyperlink" Target="consultantplus://offline/ref=F6B0E2619850803AC5EB0466672CA5B2FEA7FB213DB87CBCC6A7BB50105015FE7FA4FB0A8B1E1FD4p74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0E2619850803AC5EB056C672CA5B2FEA6F8273DBB7CBCC6A7BB50105015FE7FA4FB0A8B1E1ED2p748J" TargetMode="External"/><Relationship Id="rId11" Type="http://schemas.openxmlformats.org/officeDocument/2006/relationships/hyperlink" Target="consultantplus://offline/ref=F6B0E2619850803AC5EB056C672CA5B2FEA6F8273DBB7CBCC6A7BB50105015FE7FA4FB0A8B1E1ED2p746J" TargetMode="External"/><Relationship Id="rId5" Type="http://schemas.openxmlformats.org/officeDocument/2006/relationships/hyperlink" Target="consultantplus://offline/ref=F6B0E2619850803AC5EB056C672CA5B2FEA5F8293FBA7CBCC6A7BB50105015FE7FA4FB0A8B1E1ED2p74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B0E2619850803AC5EB056C672CA5B2FEA6F8273DBB7CBCC6A7BB50105015FE7FA4FB0A8B1E1ED2p74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0E2619850803AC5EB056C672CA5B2FEA5F8293FBA7CBCC6A7BB50105015FE7FA4FB0A8B1E1ED2p74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2017-01-18T09:56:00Z</dcterms:created>
  <dcterms:modified xsi:type="dcterms:W3CDTF">2017-01-18T10:05:00Z</dcterms:modified>
</cp:coreProperties>
</file>