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86F02" w14:textId="291A9AFF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ВНЕОЧЕРДНОЕ ОКАЗАНИЕ МЕДИЦИНСКОЙ ПОМОЩИ</w:t>
      </w:r>
    </w:p>
    <w:p w14:paraId="7C06E3A2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</w:p>
    <w:p w14:paraId="6B164650" w14:textId="74C5496E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Право на внеочередное оказание медицинской помощи в медицинских организациях предоставляется следующим категориям граждан в соответствии с законодательством</w:t>
      </w:r>
      <w:r w:rsidR="00FD1DB4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РФ</w:t>
      </w:r>
      <w:r w:rsidRPr="007A5FBC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:</w:t>
      </w:r>
    </w:p>
    <w:p w14:paraId="3A01908B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center"/>
        <w:outlineLvl w:val="0"/>
        <w:rPr>
          <w:b/>
          <w:sz w:val="28"/>
          <w:szCs w:val="28"/>
        </w:rPr>
      </w:pPr>
    </w:p>
    <w:p w14:paraId="17C285C8" w14:textId="76405F7B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участникам СВО и членам их семей;</w:t>
      </w:r>
    </w:p>
    <w:p w14:paraId="50945E00" w14:textId="6912F80A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инвалидам войны, участникам Великой Отечественной войны, ветеранам боевых действий,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период, лицам, награжденным знаком "Жителю блокадного Ленинграда",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семей погибших (умерших) инвалидов войны, участников Великой Отечественной войны и ветеранов боевых действий;</w:t>
      </w:r>
    </w:p>
    <w:p w14:paraId="66E7186A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гражданам Российской Федерации, удостоенным званий Героя Советского Союза, Героя Российской Федерации и являющимся полными кавалерами ордена Славы, гражданам Российской Федерации, удостоенным звания Героя Социалистического Труда, Героя Труда Российской Федерации, и гражданам Российской Федерации, награжденным орденом Трудовой Славы трех степеней, вдовам (вдовцам) Героев Социалистического Труда, Героев Труда Российской Федера</w:t>
      </w:r>
      <w:bookmarkStart w:id="0" w:name="_GoBack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ц</w:t>
      </w:r>
      <w:bookmarkEnd w:id="0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14:paraId="4AA0825C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0AB5D3D3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инвалидам вследствие чернобыльской катастрофы из числа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граждан, эвакуированных из зоны отчуждения и </w:t>
      </w: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переселенных из зоны отселения либо выехавших в добровольном порядке из указанных зон после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7C8BF54E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гражданам (в том числе временно направленным или командированным), принимавшим в 1986-1987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военнослужащим и военнообязанным, призванным на специальные сборы и привлеченным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1986-1987 годах службу в зоне отчуждения;</w:t>
      </w:r>
    </w:p>
    <w:p w14:paraId="204E9F42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гражданам, в том числе военнослужащим и военнообязанным, призванным на военные сборы и принимавшим участие в 1988-1990 годах в работах по объекту "Укрытие"; младшему и среднему медицинскому персоналу,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лицам, пострадавшим в результате чернобыльской катастрофы и являвшихся источником ионизирующих излучений;</w:t>
      </w:r>
    </w:p>
    <w:p w14:paraId="03406C70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гражданам (в том числе временно направленным или командированным), принимавшим в 1988-1990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АЭС; военнослужащим и военнообязанным, призванным на специальные сборы и привлеченным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лицам начальствующего и рядового состава органов внутренних дел, проходившим в 1988-1990 годах службу в зоне отчуждения;</w:t>
      </w:r>
    </w:p>
    <w:p w14:paraId="598CC6C6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 (в том числе временно направленным или командированным),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принимавшим в 1957-1958 годах непосредственное участие в работах по ликвидации последствий аварии в 1957 году на производственном объединении "Маяк", а также гражданам,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загрязненных территорий вдоль реки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1949-1956 годах;</w:t>
      </w:r>
    </w:p>
    <w:p w14:paraId="08B27BB8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 (в том числе временно направленным или командированным),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принимавшим в 1959-1961 годах непосредственное участие в работах по ликвидации последствий аварии в 1957 году на производственном объединении "Маяк", а также гражданам,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загрязненных территорий вдоль реки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1957-1962 годах;</w:t>
      </w:r>
    </w:p>
    <w:p w14:paraId="4240E788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военнослужащим, вольнонаемному составу войсковых частей и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спецконтингенту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эвакуированным в 1957 году из зоны радиоактивного загрязнения;</w:t>
      </w:r>
    </w:p>
    <w:p w14:paraId="4EFF3442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гражданам, проживающим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мЗв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(0,1 бэр) (дополнительно над уровнем естественного радиационного фона для данной местности);</w:t>
      </w:r>
    </w:p>
    <w:p w14:paraId="2F849860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гражданам, проживавшим в 1949-1956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и получившим накопленную эффективную дозу облучения свыше 35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сЗв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(бэр);</w:t>
      </w:r>
    </w:p>
    <w:p w14:paraId="0CD670E5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гражданам, проживавшим в 1949-1956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и получившим накопленную эффективную дозу облучения свыше 7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сЗв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(бэр), но не более 35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сЗв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(бэр);</w:t>
      </w:r>
    </w:p>
    <w:p w14:paraId="19B5C8C0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гражданам, добровольно выехавшим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Теча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мЗв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(0,1 бэр) (дополнительно над уровнем естественного радиационного фона для данной местности);</w:t>
      </w:r>
    </w:p>
    <w:p w14:paraId="6DE33322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гражданам, подвергшимся радиационному воздействию вследствие ядерных испытаний на Семипалатинском полигоне, получившим суммарную (накопленную) эффективную дозу облучения, превышающую 25 </w:t>
      </w:r>
      <w:proofErr w:type="spellStart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сЗв</w:t>
      </w:r>
      <w:proofErr w:type="spellEnd"/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(бэр);  </w:t>
      </w:r>
    </w:p>
    <w:p w14:paraId="402D80D5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лицам, награжденным нагрудным знаком "Почетный донор России";</w:t>
      </w:r>
    </w:p>
    <w:p w14:paraId="2CB4515C" w14:textId="77777777" w:rsidR="007A5FBC" w:rsidRPr="007A5FBC" w:rsidRDefault="007A5FBC" w:rsidP="007A5FBC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инвалидам I и II групп;</w:t>
      </w:r>
    </w:p>
    <w:p w14:paraId="5B7519C6" w14:textId="7CB8E2DA" w:rsidR="00AA6C0C" w:rsidRPr="007A5FBC" w:rsidRDefault="007A5FBC" w:rsidP="007A5FBC">
      <w:pPr>
        <w:rPr>
          <w:sz w:val="28"/>
          <w:szCs w:val="28"/>
        </w:rPr>
      </w:pPr>
      <w:r w:rsidRPr="007A5FB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детям-инвалидам и лицам, сопровождающим таких детей.</w:t>
      </w:r>
      <w:r w:rsidRPr="007A5FBC">
        <w:rPr>
          <w:rFonts w:ascii="Times New Roman" w:hAnsi="Times New Roman" w:cs="Times New Roman"/>
          <w:color w:val="0D0D0D"/>
          <w:sz w:val="28"/>
          <w:szCs w:val="28"/>
        </w:rPr>
        <w:br/>
      </w:r>
    </w:p>
    <w:p w14:paraId="5BE3CA91" w14:textId="0C677C3A" w:rsidR="007A5FBC" w:rsidRPr="007A5FBC" w:rsidRDefault="007A5FBC" w:rsidP="007A5F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FBC">
        <w:rPr>
          <w:rFonts w:ascii="Times New Roman" w:hAnsi="Times New Roman" w:cs="Times New Roman"/>
          <w:b/>
          <w:sz w:val="28"/>
          <w:szCs w:val="28"/>
        </w:rPr>
        <w:t>Гражданин, имеющий право на внеочередное получение медицинской помощи обращается в регистратуру СПб ГБУЗ  «Городская поликлиника №39» вне очереди и предъявляет документ, подтверждающий указанное право.</w:t>
      </w:r>
    </w:p>
    <w:p w14:paraId="791563CE" w14:textId="71990190" w:rsidR="007A5FBC" w:rsidRPr="007A5FBC" w:rsidRDefault="007A5FBC" w:rsidP="007A5F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FBC">
        <w:rPr>
          <w:rFonts w:ascii="Times New Roman" w:hAnsi="Times New Roman" w:cs="Times New Roman"/>
          <w:b/>
          <w:sz w:val="28"/>
          <w:szCs w:val="28"/>
        </w:rPr>
        <w:t xml:space="preserve">Медицинский работник, ответственный за ведение расписания приема врачей обязан предложить гражданину удобное для гражданина время из имеющегося расписания врачей. </w:t>
      </w:r>
    </w:p>
    <w:p w14:paraId="15DDDDF6" w14:textId="72AA224F" w:rsidR="007A5FBC" w:rsidRPr="007A5FBC" w:rsidRDefault="007A5FBC" w:rsidP="007A5F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FBC">
        <w:rPr>
          <w:rFonts w:ascii="Times New Roman" w:hAnsi="Times New Roman" w:cs="Times New Roman"/>
          <w:b/>
          <w:sz w:val="28"/>
          <w:szCs w:val="28"/>
        </w:rPr>
        <w:t>В случае длительного периода ожидания приема врача медицинский  работник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"Интернет", информационно-справочных сенсорных терминалов, центров записи граждан на прием к врачу по телефону.</w:t>
      </w:r>
    </w:p>
    <w:sectPr w:rsidR="007A5FBC" w:rsidRPr="007A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F6"/>
    <w:rsid w:val="006A33F6"/>
    <w:rsid w:val="007A5FBC"/>
    <w:rsid w:val="00AA6C0C"/>
    <w:rsid w:val="00CF0D31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8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Врач</cp:lastModifiedBy>
  <cp:revision>2</cp:revision>
  <cp:lastPrinted>2025-06-25T09:37:00Z</cp:lastPrinted>
  <dcterms:created xsi:type="dcterms:W3CDTF">2025-06-25T10:58:00Z</dcterms:created>
  <dcterms:modified xsi:type="dcterms:W3CDTF">2025-06-25T10:58:00Z</dcterms:modified>
</cp:coreProperties>
</file>